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EA4499D" w14:textId="77777777" w:rsidR="00E753F5" w:rsidRDefault="005750C1">
      <w:pPr>
        <w:pStyle w:val="divname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77777777" w:rsidR="00E753F5" w:rsidRDefault="005750C1">
      <w:pPr>
        <w:pStyle w:val="divaddress"/>
        <w:pBdr>
          <w:bottom w:val="none" w:sz="0" w:space="6" w:color="auto"/>
        </w:pBdr>
        <w:spacing w:before="160" w:after="200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San Francisco Bay Area, CA 95816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(860) 884-0462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77777777" w:rsidR="00E753F5" w:rsidRDefault="005750C1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bknieriem.com</w:t>
      </w:r>
      <w:r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linkedin.com/in/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brandonknieriem</w:t>
      </w:r>
      <w:proofErr w:type="spellEnd"/>
      <w:r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github.com/bknie1</w:t>
      </w:r>
      <w:r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77777777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 xml:space="preserve">Enthusiastic full stack software engineer skilled at </w:t>
      </w:r>
      <w:r>
        <w:rPr>
          <w:rFonts w:ascii="Tahoma" w:eastAsia="Tahoma" w:hAnsi="Tahoma" w:cs="Tahoma"/>
          <w:color w:val="666666"/>
          <w:sz w:val="22"/>
          <w:szCs w:val="22"/>
        </w:rPr>
        <w:t>technical leadership, the software development lifecycle, design, and user experience research.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08841B83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HTML5, CSS3, JavaScript, </w:t>
            </w:r>
            <w:proofErr w:type="spellStart"/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JQuery</w:t>
            </w:r>
            <w:proofErr w:type="spellEnd"/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, ES6+</w:t>
            </w:r>
          </w:p>
          <w:p w14:paraId="4F201CCC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React, Redux</w:t>
            </w:r>
          </w:p>
          <w:p w14:paraId="1DFD9E65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Visual Basic, C#, Python, Java, C/C++</w:t>
            </w:r>
          </w:p>
          <w:p w14:paraId="25B24BD4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Node.js, Express.js, Embedded JS</w:t>
            </w:r>
          </w:p>
          <w:p w14:paraId="4413D444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ASP.NET, VB.NET</w:t>
            </w:r>
          </w:p>
          <w:p w14:paraId="47C2FCC9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MongoDB, NoSQL,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SQL</w:t>
            </w:r>
          </w:p>
          <w:p w14:paraId="1E687AD2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Selenium, Backstop.js, </w:t>
            </w:r>
            <w:proofErr w:type="spellStart"/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nUnit</w:t>
            </w:r>
            <w:proofErr w:type="spellEnd"/>
          </w:p>
          <w:p w14:paraId="293C8EED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Adobe XD and Creative Cloud</w:t>
            </w:r>
          </w:p>
          <w:p w14:paraId="1343DC43" w14:textId="77777777" w:rsidR="00E753F5" w:rsidRDefault="005750C1">
            <w:pPr>
              <w:pStyle w:val="ulli"/>
              <w:numPr>
                <w:ilvl w:val="0"/>
                <w:numId w:val="2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Unity SDK, Virtual Reality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2D65B8BA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RESTful routing</w:t>
            </w:r>
          </w:p>
          <w:p w14:paraId="326C8EDD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Promise lifecycle</w:t>
            </w:r>
          </w:p>
          <w:p w14:paraId="09B17F38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APIs</w:t>
            </w:r>
          </w:p>
          <w:p w14:paraId="796A2D08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Schema and object model architecture</w:t>
            </w:r>
          </w:p>
          <w:p w14:paraId="794E73C1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Product development</w:t>
            </w:r>
          </w:p>
          <w:p w14:paraId="51BBAA06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Technical writing</w:t>
            </w:r>
          </w:p>
          <w:p w14:paraId="27768C36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UX process maturity</w:t>
            </w:r>
          </w:p>
          <w:p w14:paraId="09EDB9E7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Agile project 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management</w:t>
            </w:r>
          </w:p>
          <w:p w14:paraId="000194EF" w14:textId="77777777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Mentorship</w:t>
            </w:r>
          </w:p>
        </w:tc>
      </w:tr>
    </w:tbl>
    <w:p w14:paraId="46F6E1F7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Work History</w:t>
      </w:r>
    </w:p>
    <w:p w14:paraId="084798C6" w14:textId="77777777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  <w:sz w:val="22"/>
          <w:szCs w:val="22"/>
        </w:rPr>
        <w:t>Full Stack Software Engineer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97EC622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on all stages of systems development lifecycle, from requirements gathering to production releases.</w:t>
      </w:r>
    </w:p>
    <w:p w14:paraId="5F83CB95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Designed,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prototyped, implemented, and tested dozens of director and participant features for duration of two-year, mobile first, redesign initiative for athletereg.com and its portals (e.g.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BikeReg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).</w:t>
      </w:r>
    </w:p>
    <w:p w14:paraId="5E260D09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Created style guide, style sheet, snippets, feature designs, and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prototypes.</w:t>
      </w:r>
    </w:p>
    <w:p w14:paraId="74CF0069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Wrote over 70 automated feature tests for style regressions and web driver tests.</w:t>
      </w:r>
    </w:p>
    <w:p w14:paraId="444FBCCC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developers and performance engineers to enhance supportability and identify performance bottlenecks.</w:t>
      </w:r>
    </w:p>
    <w:p w14:paraId="420AB34E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Mentored newer engineer on front end implem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entation and best practices.</w:t>
      </w:r>
    </w:p>
    <w:p w14:paraId="2F8D7EF8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design.</w:t>
      </w:r>
    </w:p>
    <w:p w14:paraId="624CBC72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Gathered and defined customer requirements to develop clear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specifications for creating well-organized project plans.</w:t>
      </w:r>
    </w:p>
    <w:p w14:paraId="34E63EC7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Evaluated project requirements and specifications and developed software applications that surpassed client expectations.</w:t>
      </w:r>
    </w:p>
    <w:p w14:paraId="00031836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Discussed project progress with stakeholders, collected feedback on differen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 stages and directly addressed concerns.</w:t>
      </w:r>
    </w:p>
    <w:p w14:paraId="11C480C6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Translated technical concepts and information into terms all parties could easily comprehend.</w:t>
      </w:r>
    </w:p>
    <w:p w14:paraId="3A8CE567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Contributed ideas and suggestions in team meetings with developers and stakeholders and delivered updates on deadlines,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designs and enhancements.</w:t>
      </w:r>
    </w:p>
    <w:p w14:paraId="4A496DEE" w14:textId="7777777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Walked internal staff through troubleshooting steps to resolve common software issues.</w:t>
      </w:r>
    </w:p>
    <w:p w14:paraId="7E0B2CF5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  <w:sz w:val="22"/>
          <w:szCs w:val="22"/>
        </w:rPr>
        <w:t>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77777777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Sustained portal for commercial smart lighting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control.</w:t>
      </w:r>
    </w:p>
    <w:p w14:paraId="6F10505A" w14:textId="77777777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new 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WiX Toolset installer and integrated into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package process using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.</w:t>
      </w:r>
    </w:p>
    <w:p w14:paraId="5FE77392" w14:textId="77777777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software engineering projects in Agile work environment.</w:t>
      </w:r>
    </w:p>
    <w:p w14:paraId="4D499103" w14:textId="77777777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effectively with members of software development team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and personnel in other departments.</w:t>
      </w:r>
    </w:p>
    <w:p w14:paraId="1A4D0C4A" w14:textId="77777777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Partnered with company mentor to learn best practices in software design.</w:t>
      </w:r>
    </w:p>
    <w:p w14:paraId="18DD3173" w14:textId="77777777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Prepared and submitted report and other documentation to assist development team members with future installer projects.</w:t>
      </w:r>
    </w:p>
    <w:p w14:paraId="78BED5F3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  <w:sz w:val="22"/>
          <w:szCs w:val="22"/>
        </w:rPr>
        <w:t>Computer Science Teachin</w:t>
      </w:r>
      <w:r>
        <w:rPr>
          <w:rStyle w:val="divdocumentjobtitle"/>
          <w:rFonts w:ascii="Tahoma" w:eastAsia="Tahoma" w:hAnsi="Tahoma" w:cs="Tahoma"/>
          <w:b/>
          <w:bCs/>
          <w:sz w:val="22"/>
          <w:szCs w:val="22"/>
        </w:rPr>
        <w:t>g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7777777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assistance.</w:t>
      </w:r>
    </w:p>
    <w:p w14:paraId="55CF064A" w14:textId="7777777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Organized and guided activities for students, including group study sessions,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one-on-one tutoring sessions and collaborative exercises.</w:t>
      </w:r>
    </w:p>
    <w:p w14:paraId="02312039" w14:textId="7777777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concepts.</w:t>
      </w:r>
    </w:p>
    <w:p w14:paraId="31ADEE4B" w14:textId="7777777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exams.</w:t>
      </w:r>
    </w:p>
    <w:p w14:paraId="789B86F1" w14:textId="7777777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teachers.</w:t>
      </w:r>
    </w:p>
    <w:p w14:paraId="0194B84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  <w:sz w:val="22"/>
          <w:szCs w:val="22"/>
        </w:rPr>
        <w:t>PLC 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101EA65E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Worked with team of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interdisciplinary engineers to design and develop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 assembly line solution that will mitigate $500,000 in scrap loss each fiscal year</w:t>
      </w:r>
      <w:r w:rsidR="00D10EE3">
        <w:rPr>
          <w:rStyle w:val="span"/>
          <w:rFonts w:ascii="Tahoma" w:eastAsia="Tahoma" w:hAnsi="Tahoma" w:cs="Tahoma"/>
          <w:color w:val="666666"/>
          <w:sz w:val="22"/>
          <w:szCs w:val="22"/>
        </w:rPr>
        <w:t>.</w:t>
      </w:r>
    </w:p>
    <w:p w14:paraId="2E1BFF02" w14:textId="7AA4675F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  <w:r w:rsidR="00D10EE3">
        <w:rPr>
          <w:rStyle w:val="span"/>
          <w:rFonts w:ascii="Tahoma" w:eastAsia="Tahoma" w:hAnsi="Tahoma" w:cs="Tahoma"/>
          <w:color w:val="666666"/>
          <w:sz w:val="22"/>
          <w:szCs w:val="22"/>
        </w:rPr>
        <w:t>.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 logic using function block diagrams and structured text using Unity Pro</w:t>
      </w:r>
    </w:p>
    <w:p w14:paraId="7EC67FA5" w14:textId="763F6F79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Constructed ergonomic work bench for assembly line operators</w:t>
      </w:r>
      <w:r w:rsidR="00D10EE3">
        <w:rPr>
          <w:rStyle w:val="span"/>
          <w:rFonts w:ascii="Tahoma" w:eastAsia="Tahoma" w:hAnsi="Tahoma" w:cs="Tahoma"/>
          <w:color w:val="666666"/>
          <w:sz w:val="22"/>
          <w:szCs w:val="22"/>
        </w:rPr>
        <w:t>.</w:t>
      </w:r>
    </w:p>
    <w:p w14:paraId="201BC7DE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  <w:sz w:val="22"/>
          <w:szCs w:val="22"/>
        </w:rPr>
        <w:t>Computer Science Research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4CF61D8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2E97F47" w14:textId="77777777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Researched information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regarding digital security to assist professors with academic pursuits.</w:t>
      </w:r>
    </w:p>
    <w:p w14:paraId="52C4782B" w14:textId="77777777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department members with administrative, research and academic assistance.</w:t>
      </w:r>
    </w:p>
    <w:p w14:paraId="5642FE5C" w14:textId="77777777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Led Artifact Genome Project; NSA funded forensic artifact database.</w:t>
      </w:r>
    </w:p>
    <w:p w14:paraId="6325001D" w14:textId="77777777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Collected, tested and analyzed m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ore than 500 forensically interesting digital artifacts.</w:t>
      </w:r>
    </w:p>
    <w:p w14:paraId="1D823992" w14:textId="77777777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Managed databases and input data to update records.</w:t>
      </w:r>
    </w:p>
    <w:p w14:paraId="27E75222" w14:textId="77777777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systems.</w:t>
      </w:r>
    </w:p>
    <w:p w14:paraId="7046AFC0" w14:textId="77777777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projects.</w:t>
      </w:r>
    </w:p>
    <w:p w14:paraId="62D14AF0" w14:textId="77777777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Inde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pendently developed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Symmetrics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; educational security game used to teach dozens of high school students in NSA funded cyber camp.</w:t>
      </w:r>
    </w:p>
    <w:p w14:paraId="1234D280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25331EAA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  <w:sz w:val="22"/>
          <w:szCs w:val="22"/>
        </w:rPr>
        <w:t xml:space="preserve">UXQB Certified Professional </w:t>
      </w:r>
      <w:r w:rsidR="00D10EE3">
        <w:rPr>
          <w:rStyle w:val="spandegree"/>
          <w:rFonts w:ascii="Tahoma" w:eastAsia="Tahoma" w:hAnsi="Tahoma" w:cs="Tahoma"/>
          <w:sz w:val="22"/>
          <w:szCs w:val="22"/>
        </w:rPr>
        <w:t>f</w:t>
      </w:r>
      <w:r>
        <w:rPr>
          <w:rStyle w:val="spandegree"/>
          <w:rFonts w:ascii="Tahoma" w:eastAsia="Tahoma" w:hAnsi="Tahoma" w:cs="Tahoma"/>
          <w:sz w:val="22"/>
          <w:szCs w:val="22"/>
        </w:rPr>
        <w:t xml:space="preserve">or Usability </w:t>
      </w:r>
      <w:r w:rsidR="00D10EE3">
        <w:rPr>
          <w:rStyle w:val="spandegree"/>
          <w:rFonts w:ascii="Tahoma" w:eastAsia="Tahoma" w:hAnsi="Tahoma" w:cs="Tahoma"/>
          <w:sz w:val="22"/>
          <w:szCs w:val="22"/>
        </w:rPr>
        <w:t>a</w:t>
      </w:r>
      <w:r>
        <w:rPr>
          <w:rStyle w:val="spandegree"/>
          <w:rFonts w:ascii="Tahoma" w:eastAsia="Tahoma" w:hAnsi="Tahoma" w:cs="Tahoma"/>
          <w:sz w:val="22"/>
          <w:szCs w:val="22"/>
        </w:rPr>
        <w:t>nd UX (CPUX-F)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: </w:t>
      </w:r>
      <w:r>
        <w:rPr>
          <w:rStyle w:val="spanprogramline"/>
          <w:rFonts w:ascii="Tahoma" w:eastAsia="Tahoma" w:hAnsi="Tahoma" w:cs="Tahoma"/>
          <w:sz w:val="22"/>
          <w:szCs w:val="22"/>
        </w:rPr>
        <w:t xml:space="preserve">Design </w:t>
      </w:r>
      <w:proofErr w:type="gramStart"/>
      <w:r>
        <w:rPr>
          <w:rStyle w:val="spanprogramline"/>
          <w:rFonts w:ascii="Tahoma" w:eastAsia="Tahoma" w:hAnsi="Tahoma" w:cs="Tahoma"/>
          <w:sz w:val="22"/>
          <w:szCs w:val="22"/>
        </w:rPr>
        <w:t>And</w:t>
      </w:r>
      <w:proofErr w:type="gramEnd"/>
      <w:r>
        <w:rPr>
          <w:rStyle w:val="spanprogramline"/>
          <w:rFonts w:ascii="Tahoma" w:eastAsia="Tahoma" w:hAnsi="Tahoma" w:cs="Tahoma"/>
          <w:sz w:val="22"/>
          <w:szCs w:val="22"/>
        </w:rPr>
        <w:t xml:space="preserve"> Visual Communications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  <w:sz w:val="22"/>
          <w:szCs w:val="22"/>
        </w:rPr>
        <w:t>Master of Science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: </w:t>
      </w:r>
      <w:r>
        <w:rPr>
          <w:rStyle w:val="spanprogramline"/>
          <w:rFonts w:ascii="Tahoma" w:eastAsia="Tahoma" w:hAnsi="Tahoma" w:cs="Tahoma"/>
          <w:sz w:val="22"/>
          <w:szCs w:val="22"/>
        </w:rPr>
        <w:t>Computer Science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  <w:sz w:val="22"/>
          <w:szCs w:val="22"/>
        </w:rPr>
        <w:t>Master of Science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: </w:t>
      </w:r>
      <w:r>
        <w:rPr>
          <w:rStyle w:val="spanprogramline"/>
          <w:rFonts w:ascii="Tahoma" w:eastAsia="Tahoma" w:hAnsi="Tahoma" w:cs="Tahoma"/>
          <w:sz w:val="22"/>
          <w:szCs w:val="22"/>
        </w:rPr>
        <w:t>Criminal Justice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  <w:sz w:val="22"/>
          <w:szCs w:val="22"/>
        </w:rPr>
        <w:t>Bachelor of Arts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: </w:t>
      </w:r>
      <w:r>
        <w:rPr>
          <w:rStyle w:val="spanprogramline"/>
          <w:rFonts w:ascii="Tahoma" w:eastAsia="Tahoma" w:hAnsi="Tahoma" w:cs="Tahoma"/>
          <w:sz w:val="22"/>
          <w:szCs w:val="22"/>
        </w:rPr>
        <w:t>Sociology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May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Eastern Connecticut State University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B0AF6E" w14:textId="77777777" w:rsidR="005750C1" w:rsidRDefault="005750C1" w:rsidP="00D10EE3">
      <w:pPr>
        <w:spacing w:line="240" w:lineRule="auto"/>
      </w:pPr>
      <w:r>
        <w:separator/>
      </w:r>
    </w:p>
  </w:endnote>
  <w:endnote w:type="continuationSeparator" w:id="0">
    <w:p w14:paraId="4ECB0D3B" w14:textId="77777777" w:rsidR="005750C1" w:rsidRDefault="005750C1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C04B8E6-4DC2-2046-96C1-56CDB5AE49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B8D0F67-21C9-6240-A605-AC750964A6F1}"/>
    <w:embedBold r:id="rId3" w:fontKey="{6B2B7F91-869D-5F4C-9033-907C12EFF326}"/>
    <w:embedBoldItalic r:id="rId4" w:fontKey="{BF49821C-FFB7-A245-8DF7-DE89D18853C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D2FD42EB-9226-CE47-A19F-9C562B152882}"/>
  </w:font>
  <w:font w:name="Wingdings">
    <w:panose1 w:val="05000000000000000000"/>
    <w:charset w:val="00"/>
    <w:family w:val="auto"/>
    <w:pitch w:val="default"/>
    <w:embedRegular r:id="rId6" w:fontKey="{33D62A1D-CC8C-9645-9041-98013CDE671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16EB3BD-9C07-2A40-BE38-93BC89ADE0C7}"/>
    <w:embedBold r:id="rId8" w:fontKey="{993210CE-A6F8-D241-AA2E-BE7E9BD2E09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8A041614-0A5D-B548-87A6-312713BBB80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2300A7B0-6E44-8A45-A233-9CFB962C51B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8D6ED375-385F-8F4B-9270-F49031DB746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6BA0A7" w14:textId="77777777" w:rsidR="005750C1" w:rsidRDefault="005750C1" w:rsidP="00D10EE3">
      <w:pPr>
        <w:spacing w:line="240" w:lineRule="auto"/>
      </w:pPr>
      <w:r>
        <w:separator/>
      </w:r>
    </w:p>
  </w:footnote>
  <w:footnote w:type="continuationSeparator" w:id="0">
    <w:p w14:paraId="4B60E341" w14:textId="77777777" w:rsidR="005750C1" w:rsidRDefault="005750C1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TrueTypeFonts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3F5"/>
    <w:rsid w:val="005750C1"/>
    <w:rsid w:val="00D10EE3"/>
    <w:rsid w:val="00E75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790</Words>
  <Characters>4509</Characters>
  <Application>Microsoft Office Word</Application>
  <DocSecurity>0</DocSecurity>
  <Lines>37</Lines>
  <Paragraphs>10</Paragraphs>
  <ScaleCrop>false</ScaleCrop>
  <Company/>
  <LinksUpToDate>false</LinksUpToDate>
  <CharactersWithSpaces>5289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1</cp:revision>
  <dcterms:created xsi:type="dcterms:W3CDTF">2020-04-06T08:05:00Z</dcterms:created>
  <dcterms:modified xsi:type="dcterms:W3CDTF">2020-04-06T08:13:00Z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